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9A" w:rsidRDefault="00BB009A" w:rsidP="00BB009A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80760" cy="103632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6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1980" cy="640080"/>
            <wp:effectExtent l="19050" t="0" r="762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09A" w:rsidRPr="0017437D" w:rsidRDefault="00BB009A" w:rsidP="00BB009A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BB009A" w:rsidRPr="0017437D" w:rsidRDefault="00BB009A" w:rsidP="00BB009A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BB009A" w:rsidRPr="0017437D" w:rsidRDefault="00BB009A" w:rsidP="00BB009A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BB009A" w:rsidRPr="0017437D" w:rsidRDefault="00BB009A" w:rsidP="00BB009A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BB009A" w:rsidRPr="0017437D" w:rsidRDefault="00BB009A" w:rsidP="00BB009A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7E7E5B" w:rsidRDefault="00E84D52"/>
    <w:p w:rsidR="00BB009A" w:rsidRPr="00BB009A" w:rsidRDefault="00BB009A" w:rsidP="00BB0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CRITERI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VALUTAZIONE ARTE E IMMAGINE</w:t>
      </w:r>
    </w:p>
    <w:p w:rsidR="00BB009A" w:rsidRDefault="00BB009A"/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7"/>
        <w:gridCol w:w="142"/>
        <w:gridCol w:w="315"/>
        <w:gridCol w:w="6423"/>
      </w:tblGrid>
      <w:tr w:rsidR="00BB009A" w:rsidRPr="007B06F3" w:rsidTr="00056B31">
        <w:trPr>
          <w:trHeight w:val="553"/>
        </w:trPr>
        <w:tc>
          <w:tcPr>
            <w:tcW w:w="2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OSSERVARE, COMPRENDERE E UTILIZZARE I LINGUAGGI VISIVI SPECIFICI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con molta difficoltà messaggi visivi, non segue i suggerimenti e le linee guida dell’insegnante</w:t>
            </w:r>
          </w:p>
        </w:tc>
      </w:tr>
      <w:tr w:rsidR="00BB009A" w:rsidRPr="007B06F3" w:rsidTr="00056B31">
        <w:trPr>
          <w:trHeight w:val="1103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con difficoltà messaggi visivi ed elementi della realtà, non ha ancora superato gli stereotipi fondamentali e non ha ancora acquisito la conoscenza delle principali regole del linguaggio visivo, ha bisogno dell’aiuto dell’insegnante.</w:t>
            </w:r>
          </w:p>
        </w:tc>
      </w:tr>
      <w:tr w:rsidR="00BB009A" w:rsidRPr="007B06F3" w:rsidTr="00056B31">
        <w:trPr>
          <w:trHeight w:val="876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in modo complessivo messaggi visivi ed elementi della realtà, ha superato complessivamente gli stereotipi fondamentali, conosce in modo abbastanza accettabile le principali regole del linguaggio visivo</w:t>
            </w:r>
          </w:p>
        </w:tc>
      </w:tr>
      <w:tr w:rsidR="00BB009A" w:rsidRPr="007B06F3" w:rsidTr="00056B31">
        <w:trPr>
          <w:trHeight w:val="878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in modo abbastanza dettagliato messaggi visivi ed elementi della realtà, ha superato in modo accettabile gli stereotipi fondamentali, conosce in modo abbastanza dettagliato le principali regole del linguaggio visivo</w:t>
            </w:r>
          </w:p>
        </w:tc>
      </w:tr>
      <w:tr w:rsidR="00BB009A" w:rsidRPr="007B06F3" w:rsidTr="00056B31">
        <w:trPr>
          <w:trHeight w:val="930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in modo dettagliato messaggi visivi ed elementi della realtà, ha superato in modo soddisfacente gli stereotipi fondamentali, conosce in modo dettagliato le principali regole del linguaggio visivo</w:t>
            </w:r>
          </w:p>
        </w:tc>
      </w:tr>
      <w:tr w:rsidR="00BB009A" w:rsidRPr="007B06F3" w:rsidTr="00056B31">
        <w:trPr>
          <w:trHeight w:val="844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in modo analitico messaggi visivi ed elementi della realtà, ha superato completamente gli stereotipi fondamentali, conosce in modo completo e dettagliato le principali regole del linguaggio visivo, lavora autonomamente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Osserva e rielabora in modo personale e fantasioso utilizzando linguaggi visivi in modo originale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CONOSCENZA</w:t>
            </w: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ab/>
              <w:t>E USO DELLE DIVERSE TECNICHE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Applica con molta difficoltà le tecniche espressive, non è autonomo e saltuariamente porta il materiale didattico</w:t>
            </w:r>
          </w:p>
        </w:tc>
      </w:tr>
      <w:tr w:rsidR="00BB009A" w:rsidRPr="007B06F3" w:rsidTr="00056B31">
        <w:trPr>
          <w:trHeight w:val="554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Applica con difficoltà le tecniche anche in relazione alle</w:t>
            </w:r>
          </w:p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esigenze espressive, ha bisogno dell’aiuto dell’insegnante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 ed applica in modo abbastanza accettabile strumenti e</w:t>
            </w:r>
          </w:p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tecniche anche in relazione alle esigenze espressive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 ed applica in modo abbastanza corretto strumenti e</w:t>
            </w:r>
          </w:p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tecniche anche in relazione alle esigenze espressive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 ed applica correttamente strumenti e tecniche anche in</w:t>
            </w:r>
          </w:p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relazione</w:t>
            </w:r>
            <w:proofErr w:type="spellEnd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alle</w:t>
            </w:r>
            <w:proofErr w:type="spellEnd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esigenze</w:t>
            </w:r>
            <w:proofErr w:type="spellEnd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espressive</w:t>
            </w:r>
            <w:proofErr w:type="spellEnd"/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 ed applica con padronanza ed in modo autonomo</w:t>
            </w:r>
          </w:p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strumenti e tecniche anche in relazione alle esigenze espressive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Conosce ed usa le diverse tecniche applicandole in modo</w:t>
            </w:r>
          </w:p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personale</w:t>
            </w:r>
            <w:proofErr w:type="spellEnd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originale</w:t>
            </w:r>
            <w:proofErr w:type="spellEnd"/>
          </w:p>
        </w:tc>
      </w:tr>
      <w:tr w:rsidR="00BB009A" w:rsidRPr="007B06F3" w:rsidTr="00056B31">
        <w:trPr>
          <w:trHeight w:val="892"/>
        </w:trPr>
        <w:tc>
          <w:tcPr>
            <w:tcW w:w="25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CONOSCENZA E LETTURA DEL PATRIMONIO CULTURALE E ARTISTICO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Non si applica nello studio, anche se sollecitato, non raggiungendo gli obiettivi minimi. Non ha ancora acquisito la capacità di lettura dell’opera d’arte e non utilizza i termini specifici</w:t>
            </w:r>
          </w:p>
        </w:tc>
      </w:tr>
      <w:tr w:rsidR="00BB009A" w:rsidRPr="007B06F3" w:rsidTr="00056B31">
        <w:trPr>
          <w:trHeight w:val="834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Anche con l’aiuto dell’insegnante incontra difficoltà nel collocare un’opera d’arte nel giusto contesto storico-culturale, non ha ancora acquisito la capacità di lettura, utilizza con difficoltà i termini specifici</w:t>
            </w:r>
          </w:p>
        </w:tc>
      </w:tr>
      <w:tr w:rsidR="00BB009A" w:rsidRPr="007B06F3" w:rsidTr="00056B31">
        <w:trPr>
          <w:trHeight w:val="827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Presenta qualche incertezza nel collocare un’opera d’arte nel giusto contest storico-culturale,</w:t>
            </w: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ab/>
              <w:t>legge in</w:t>
            </w: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ab/>
              <w:t>modo globale un’opera d’arte, sa utilizzare i principali termini specifici</w:t>
            </w:r>
          </w:p>
        </w:tc>
      </w:tr>
      <w:tr w:rsidR="00BB009A" w:rsidRPr="007B06F3" w:rsidTr="00056B31">
        <w:trPr>
          <w:trHeight w:val="551"/>
        </w:trPr>
        <w:tc>
          <w:tcPr>
            <w:tcW w:w="25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7B06F3" w:rsidRDefault="00BB009A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09A" w:rsidRPr="00BB009A" w:rsidRDefault="00BB009A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Sa  collocare  in  modo  abbastanza corretto  un’opera d’arte nel giusto contesto storico-culturale, legge l’opera d’arte in modo abbastanza dettagliato, comprende l’utilizzo in modo abbastanza corretto i termini specifici</w:t>
            </w:r>
          </w:p>
        </w:tc>
      </w:tr>
      <w:tr w:rsidR="00E84D52" w:rsidRPr="007B06F3" w:rsidTr="00E84D52">
        <w:trPr>
          <w:trHeight w:val="835"/>
        </w:trPr>
        <w:tc>
          <w:tcPr>
            <w:tcW w:w="2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E84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Sa collocare in modo corretto un’opera d’arte nel giusto contesto storico-culturale, legge un’opera d’arte in modo dettagliato, comprende ed utilizza in modo corretto i termini specifici</w:t>
            </w:r>
          </w:p>
        </w:tc>
      </w:tr>
      <w:tr w:rsidR="00E84D52" w:rsidRPr="007B06F3" w:rsidTr="00056B31">
        <w:trPr>
          <w:trHeight w:val="848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Sa collocare con sicurezza un’opera d’arte nel giusto contesto storico-culturale, legge un’opera d’arte in modo completo e dettagliato, comprende ed utilizza in modo corretto e con precisione i termini specifici</w:t>
            </w:r>
          </w:p>
        </w:tc>
      </w:tr>
      <w:tr w:rsidR="00E84D52" w:rsidRPr="007B06F3" w:rsidTr="00056B31">
        <w:trPr>
          <w:trHeight w:val="55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Comprende e utilizza in modo corretto e con precisione I termini specifici e analizza con senso critico</w:t>
            </w:r>
          </w:p>
        </w:tc>
      </w:tr>
      <w:tr w:rsidR="00E84D52" w:rsidRPr="007B06F3" w:rsidTr="00056B31">
        <w:trPr>
          <w:trHeight w:val="413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PRODUZIONE</w:t>
            </w: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DEI MESSAGGI VISIVI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Non rielabora i temi proposti, nemmeno se stimolato dall’insegnante</w:t>
            </w:r>
          </w:p>
        </w:tc>
      </w:tr>
      <w:tr w:rsidR="00E84D52" w:rsidRPr="007B06F3" w:rsidTr="00056B31">
        <w:trPr>
          <w:trHeight w:val="575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i temi proposti in modo elementare e poco personale, si esprime con un linguaggio grafico difficoltoso, ha bisogno dell’aiuto dell’insegnante</w:t>
            </w:r>
          </w:p>
        </w:tc>
      </w:tr>
      <w:tr w:rsidR="00E84D52" w:rsidRPr="007B06F3" w:rsidTr="00056B31">
        <w:trPr>
          <w:trHeight w:val="55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i temi proposti, anche se senza apporti originali, si esprime con un linguaggio grafico nel complesso accettabile</w:t>
            </w:r>
          </w:p>
        </w:tc>
      </w:tr>
      <w:tr w:rsidR="00E84D52" w:rsidRPr="007B06F3" w:rsidTr="00056B31">
        <w:trPr>
          <w:trHeight w:val="553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i temi proposti in modo abbastanza personale, si esprime con un linguaggio grafico abbastanza accurato</w:t>
            </w:r>
          </w:p>
        </w:tc>
      </w:tr>
      <w:tr w:rsidR="00E84D52" w:rsidRPr="007B06F3" w:rsidTr="00056B31">
        <w:trPr>
          <w:trHeight w:val="55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i temi proposti in modo personale, si esprime con un linguaggio grafico accurato</w:t>
            </w:r>
          </w:p>
        </w:tc>
      </w:tr>
      <w:tr w:rsidR="00E84D52" w:rsidRPr="007B06F3" w:rsidTr="00056B31">
        <w:trPr>
          <w:trHeight w:val="55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i temi proposti in modo personale, si esprime con un linguaggio grafico preciso e sicuro, lavora autonomamente</w:t>
            </w:r>
          </w:p>
        </w:tc>
      </w:tr>
      <w:tr w:rsidR="00E84D52" w:rsidRPr="007B06F3" w:rsidTr="00056B31">
        <w:trPr>
          <w:trHeight w:val="551"/>
        </w:trPr>
        <w:tc>
          <w:tcPr>
            <w:tcW w:w="2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D52" w:rsidRPr="00BB009A" w:rsidRDefault="00E84D52" w:rsidP="00056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009A">
              <w:rPr>
                <w:rFonts w:ascii="Times New Roman" w:hAnsi="Times New Roman" w:cs="Times New Roman"/>
                <w:sz w:val="20"/>
                <w:szCs w:val="20"/>
              </w:rPr>
              <w:t>Rielabora e produce messaggi visivi con originalità e in modo</w:t>
            </w:r>
          </w:p>
          <w:p w:rsidR="00E84D52" w:rsidRPr="007B06F3" w:rsidRDefault="00E84D52" w:rsidP="00056B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B06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personale</w:t>
            </w:r>
            <w:proofErr w:type="spellEnd"/>
          </w:p>
        </w:tc>
      </w:tr>
    </w:tbl>
    <w:p w:rsidR="00E84D52" w:rsidRPr="00BB009A" w:rsidRDefault="00E84D52" w:rsidP="00BB009A">
      <w:pPr>
        <w:rPr>
          <w:rFonts w:ascii="Times New Roman" w:hAnsi="Times New Roman" w:cs="Times New Roman"/>
          <w:sz w:val="20"/>
          <w:szCs w:val="20"/>
        </w:rPr>
        <w:sectPr w:rsidR="00E84D52" w:rsidRPr="00BB009A">
          <w:pgSz w:w="11910" w:h="16840"/>
          <w:pgMar w:top="1400" w:right="1020" w:bottom="280" w:left="920" w:header="720" w:footer="720" w:gutter="0"/>
          <w:cols w:space="720"/>
          <w:noEndnote/>
        </w:sectPr>
      </w:pPr>
    </w:p>
    <w:p w:rsidR="00BB009A" w:rsidRDefault="00BB009A" w:rsidP="00E84D52"/>
    <w:sectPr w:rsidR="00BB009A" w:rsidSect="004A5F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BB009A"/>
    <w:rsid w:val="004A5F16"/>
    <w:rsid w:val="00876656"/>
    <w:rsid w:val="008C0397"/>
    <w:rsid w:val="00BB009A"/>
    <w:rsid w:val="00E8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09A"/>
    <w:pPr>
      <w:spacing w:after="0" w:line="240" w:lineRule="auto"/>
    </w:pPr>
    <w:rPr>
      <w:rFonts w:eastAsiaTheme="minorEastAsia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009A"/>
    <w:pPr>
      <w:keepNext/>
      <w:outlineLvl w:val="0"/>
    </w:pPr>
    <w:rPr>
      <w:rFonts w:ascii="Bookman Old Style" w:eastAsia="Times New Roman" w:hAnsi="Bookman Old Style" w:cs="Times New Roman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BB009A"/>
    <w:pPr>
      <w:keepNext/>
      <w:jc w:val="center"/>
      <w:outlineLvl w:val="4"/>
    </w:pPr>
    <w:rPr>
      <w:rFonts w:ascii="Bookman Old Style" w:eastAsia="Times New Roman" w:hAnsi="Bookman Old Style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B009A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B009A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B009A"/>
    <w:pPr>
      <w:jc w:val="center"/>
    </w:pPr>
    <w:rPr>
      <w:rFonts w:ascii="Bookman Old Style" w:eastAsia="Times New Roman" w:hAnsi="Bookman Old Style" w:cs="Times New Roman"/>
      <w:b/>
      <w:bCs/>
      <w:sz w:val="3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B009A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BB009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00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00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BABIOS</dc:creator>
  <cp:lastModifiedBy>BABIOS</cp:lastModifiedBy>
  <cp:revision>2</cp:revision>
  <dcterms:created xsi:type="dcterms:W3CDTF">2019-03-08T14:25:00Z</dcterms:created>
  <dcterms:modified xsi:type="dcterms:W3CDTF">2019-03-08T14:30:00Z</dcterms:modified>
</cp:coreProperties>
</file>